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B0A" w:rsidRDefault="00FB2456">
      <w:pPr>
        <w:pStyle w:val="normal0"/>
        <w:rPr>
          <w:i/>
          <w:color w:val="7F7F7F"/>
        </w:rPr>
      </w:pPr>
      <w:r>
        <w:rPr>
          <w:b/>
          <w:color w:val="FF6600"/>
          <w:sz w:val="44"/>
          <w:szCs w:val="44"/>
        </w:rPr>
        <w:t xml:space="preserve">Newsletter Ad Specs and Creative Requirements </w:t>
      </w:r>
    </w:p>
    <w:p w:rsidR="004D0B0A" w:rsidRDefault="00FB2456">
      <w:pPr>
        <w:pStyle w:val="normal0"/>
      </w:pPr>
      <w:r>
        <w:t xml:space="preserve"> </w:t>
      </w:r>
    </w:p>
    <w:p w:rsidR="004D0B0A" w:rsidRDefault="00FB2456">
      <w:pPr>
        <w:pStyle w:val="normal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Definition</w:t>
      </w:r>
    </w:p>
    <w:p w:rsidR="004D0B0A" w:rsidRDefault="00FB2456">
      <w:pPr>
        <w:pStyle w:val="normal0"/>
        <w:spacing w:before="100"/>
      </w:pPr>
      <w:r>
        <w:t xml:space="preserve">Currently, CBS Interactive offers 3 ad types for newsletters. The placement of the ad will vary, depending on the newsletter being advertised in. Please contact sales representative for a specific list of Newsletters. </w:t>
      </w:r>
    </w:p>
    <w:p w:rsidR="004D0B0A" w:rsidRDefault="00FB2456">
      <w:pPr>
        <w:pStyle w:val="normal0"/>
        <w:spacing w:before="100"/>
        <w:rPr>
          <w:b/>
          <w:i/>
        </w:rPr>
      </w:pPr>
      <w:r>
        <w:rPr>
          <w:b/>
          <w:i/>
        </w:rPr>
        <w:t>Ad sizes are as follows:</w:t>
      </w:r>
    </w:p>
    <w:p w:rsidR="004D0B0A" w:rsidRDefault="00FB2456">
      <w:pPr>
        <w:pStyle w:val="normal0"/>
        <w:numPr>
          <w:ilvl w:val="0"/>
          <w:numId w:val="3"/>
          <w:numberingChange w:id="0" w:author="Jaymee Liu" w:date="2018-03-05T16:59:00Z" w:original="●"/>
        </w:numPr>
        <w:contextualSpacing/>
      </w:pPr>
      <w:r>
        <w:t>MPU - 300x250</w:t>
      </w:r>
    </w:p>
    <w:p w:rsidR="004D0B0A" w:rsidRDefault="00FB2456">
      <w:pPr>
        <w:pStyle w:val="normal0"/>
        <w:numPr>
          <w:ilvl w:val="0"/>
          <w:numId w:val="3"/>
          <w:numberingChange w:id="1" w:author="Jaymee Liu" w:date="2018-03-05T16:59:00Z" w:original="●"/>
        </w:numPr>
        <w:contextualSpacing/>
      </w:pPr>
      <w:r>
        <w:t>Marquee - 970x250</w:t>
      </w:r>
    </w:p>
    <w:p w:rsidR="004D0B0A" w:rsidRDefault="00FB2456">
      <w:pPr>
        <w:pStyle w:val="normal0"/>
        <w:numPr>
          <w:ilvl w:val="0"/>
          <w:numId w:val="3"/>
          <w:numberingChange w:id="2" w:author="Jaymee Liu" w:date="2018-03-05T16:59:00Z" w:original="●"/>
        </w:numPr>
        <w:contextualSpacing/>
      </w:pPr>
      <w:r>
        <w:t xml:space="preserve">Custom Native - 625x490 </w:t>
      </w:r>
      <w:r>
        <w:rPr>
          <w:i/>
        </w:rPr>
        <w:t>(CNET only - ask representative for details)</w:t>
      </w:r>
      <w:r>
        <w:t xml:space="preserve"> </w:t>
      </w:r>
    </w:p>
    <w:p w:rsidR="004D0B0A" w:rsidRDefault="00FB2456">
      <w:pPr>
        <w:pStyle w:val="normal0"/>
        <w:spacing w:before="100"/>
      </w:pPr>
      <w:r>
        <w:t xml:space="preserve"> </w:t>
      </w:r>
      <w:r>
        <w:rPr>
          <w:b/>
          <w:i/>
        </w:rPr>
        <w:t xml:space="preserve">Creative Recommendations: </w:t>
      </w:r>
    </w:p>
    <w:p w:rsidR="004D0B0A" w:rsidRDefault="00FB2456">
      <w:pPr>
        <w:pStyle w:val="normal0"/>
        <w:numPr>
          <w:ilvl w:val="0"/>
          <w:numId w:val="10"/>
          <w:numberingChange w:id="3" w:author="Jaymee Liu" w:date="2018-03-05T16:59:00Z" w:original="●"/>
        </w:numPr>
        <w:contextualSpacing/>
      </w:pPr>
      <w:r>
        <w:t>Make sure that creatives are not too cluttered and have a clear “Call to Action”</w:t>
      </w:r>
    </w:p>
    <w:p w:rsidR="004D0B0A" w:rsidRDefault="00FB2456">
      <w:pPr>
        <w:pStyle w:val="normal0"/>
        <w:numPr>
          <w:ilvl w:val="0"/>
          <w:numId w:val="10"/>
          <w:numberingChange w:id="4" w:author="Jaymee Liu" w:date="2018-03-05T16:59:00Z" w:original="●"/>
        </w:numPr>
        <w:contextualSpacing/>
      </w:pPr>
      <w:r>
        <w:t>Click Through URLs - Always use the original links to content. Never use bit.ly or other URL shortener. These are listed in Spamhaus and can negatively affect overall email delivery.</w:t>
      </w:r>
    </w:p>
    <w:p w:rsidR="004D0B0A" w:rsidRDefault="004D0B0A">
      <w:pPr>
        <w:pStyle w:val="normal0"/>
      </w:pPr>
    </w:p>
    <w:p w:rsidR="004D0B0A" w:rsidRDefault="00FB2456">
      <w:pPr>
        <w:pStyle w:val="normal0"/>
        <w:rPr>
          <w:b/>
        </w:rPr>
      </w:pPr>
      <w:r>
        <w:rPr>
          <w:b/>
        </w:rPr>
        <w:t xml:space="preserve">Standard IAB MPU: </w:t>
      </w:r>
    </w:p>
    <w:tbl>
      <w:tblPr>
        <w:tblStyle w:val="a"/>
        <w:tblW w:w="9090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2055"/>
        <w:gridCol w:w="7035"/>
      </w:tblGrid>
      <w:tr w:rsidR="004D0B0A">
        <w:tc>
          <w:tcPr>
            <w:tcW w:w="2055" w:type="dxa"/>
            <w:shd w:val="clear" w:color="auto" w:fill="0000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4D0B0A" w:rsidRDefault="00FB2456">
            <w:pPr>
              <w:pStyle w:val="normal0"/>
              <w:ind w:left="40"/>
              <w:rPr>
                <w:highlight w:val="black"/>
              </w:rPr>
            </w:pPr>
            <w:r>
              <w:rPr>
                <w:highlight w:val="black"/>
              </w:rPr>
              <w:t>Item</w:t>
            </w:r>
          </w:p>
        </w:tc>
        <w:tc>
          <w:tcPr>
            <w:tcW w:w="7035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0000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4D0B0A" w:rsidRDefault="00FB2456">
            <w:pPr>
              <w:pStyle w:val="normal0"/>
              <w:ind w:left="40"/>
              <w:rPr>
                <w:highlight w:val="black"/>
              </w:rPr>
            </w:pPr>
            <w:r>
              <w:rPr>
                <w:highlight w:val="black"/>
              </w:rPr>
              <w:t>Specifications</w:t>
            </w:r>
          </w:p>
        </w:tc>
      </w:tr>
      <w:tr w:rsidR="004D0B0A">
        <w:tc>
          <w:tcPr>
            <w:tcW w:w="205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</w:pPr>
            <w:r>
              <w:t>Dimensions</w:t>
            </w:r>
          </w:p>
        </w:tc>
        <w:tc>
          <w:tcPr>
            <w:tcW w:w="7035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8"/>
                <w:numberingChange w:id="5" w:author="Jaymee Liu" w:date="2018-03-05T16:59:00Z" w:original="●"/>
              </w:numPr>
              <w:contextualSpacing/>
              <w:rPr>
                <w:color w:val="262626"/>
              </w:rPr>
            </w:pPr>
            <w:r>
              <w:rPr>
                <w:color w:val="262626"/>
              </w:rPr>
              <w:t>300w x 250h</w:t>
            </w:r>
          </w:p>
        </w:tc>
      </w:tr>
      <w:tr w:rsidR="004D0B0A">
        <w:tc>
          <w:tcPr>
            <w:tcW w:w="2055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</w:pPr>
            <w:r>
              <w:t>File Format</w:t>
            </w:r>
          </w:p>
        </w:tc>
        <w:tc>
          <w:tcPr>
            <w:tcW w:w="7035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4"/>
                <w:numberingChange w:id="6" w:author="Jaymee Liu" w:date="2018-03-05T16:59:00Z" w:original="●"/>
              </w:numPr>
              <w:contextualSpacing/>
            </w:pPr>
            <w:r>
              <w:t>PNG/JPG/GIF</w:t>
            </w:r>
          </w:p>
        </w:tc>
      </w:tr>
      <w:tr w:rsidR="004D0B0A">
        <w:tc>
          <w:tcPr>
            <w:tcW w:w="2055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</w:pPr>
            <w:r>
              <w:t>File Size</w:t>
            </w:r>
          </w:p>
        </w:tc>
        <w:tc>
          <w:tcPr>
            <w:tcW w:w="7035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7"/>
                <w:numberingChange w:id="7" w:author="Jaymee Liu" w:date="2018-03-05T16:59:00Z" w:original="●"/>
              </w:numPr>
              <w:contextualSpacing/>
            </w:pPr>
            <w:r>
              <w:t>40K Static; 150k Animated</w:t>
            </w:r>
          </w:p>
        </w:tc>
      </w:tr>
      <w:tr w:rsidR="004D0B0A">
        <w:tc>
          <w:tcPr>
            <w:tcW w:w="2055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  <w:rPr>
                <w:i/>
              </w:rPr>
            </w:pPr>
            <w:r>
              <w:t>Animation Length</w:t>
            </w:r>
          </w:p>
        </w:tc>
        <w:tc>
          <w:tcPr>
            <w:tcW w:w="7035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1"/>
                <w:numberingChange w:id="8" w:author="Jaymee Liu" w:date="2018-03-05T16:59:00Z" w:original="●"/>
              </w:numPr>
              <w:contextualSpacing/>
            </w:pPr>
            <w:r>
              <w:t xml:space="preserve">:30 max; 5 fps; 3 loops </w:t>
            </w:r>
          </w:p>
          <w:p w:rsidR="004D0B0A" w:rsidRDefault="00FB2456">
            <w:pPr>
              <w:pStyle w:val="normal0"/>
              <w:numPr>
                <w:ilvl w:val="0"/>
                <w:numId w:val="1"/>
                <w:numberingChange w:id="9" w:author="Jaymee Liu" w:date="2018-03-05T16:59:00Z" w:original="●"/>
              </w:numPr>
              <w:contextualSpacing/>
            </w:pPr>
            <w:r>
              <w:t>Animations can be looped, but must be stopped after 30 seconds</w:t>
            </w:r>
          </w:p>
        </w:tc>
      </w:tr>
      <w:tr w:rsidR="004D0B0A">
        <w:tc>
          <w:tcPr>
            <w:tcW w:w="2055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</w:pPr>
            <w:r>
              <w:t>File Type</w:t>
            </w:r>
          </w:p>
        </w:tc>
        <w:tc>
          <w:tcPr>
            <w:tcW w:w="7035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9"/>
                <w:numberingChange w:id="10" w:author="Jaymee Liu" w:date="2018-03-05T16:59:00Z" w:original="●"/>
              </w:numPr>
              <w:contextualSpacing/>
            </w:pPr>
            <w:r>
              <w:t>RAW assets (static tags)</w:t>
            </w:r>
          </w:p>
          <w:p w:rsidR="004D0B0A" w:rsidRDefault="00FB2456">
            <w:pPr>
              <w:pStyle w:val="normal0"/>
              <w:numPr>
                <w:ilvl w:val="0"/>
                <w:numId w:val="9"/>
                <w:numberingChange w:id="11" w:author="Jaymee Liu" w:date="2018-03-05T16:59:00Z" w:original="●"/>
              </w:numPr>
              <w:contextualSpacing/>
            </w:pPr>
            <w:r>
              <w:t>One creative per placement: there is no creative or campaign rotation</w:t>
            </w:r>
          </w:p>
        </w:tc>
      </w:tr>
    </w:tbl>
    <w:p w:rsidR="004D0B0A" w:rsidRDefault="00FB2456">
      <w:pPr>
        <w:pStyle w:val="normal0"/>
      </w:pPr>
      <w:r>
        <w:t xml:space="preserve"> </w:t>
      </w:r>
    </w:p>
    <w:p w:rsidR="004D0B0A" w:rsidRDefault="00FB2456">
      <w:pPr>
        <w:pStyle w:val="normal0"/>
        <w:rPr>
          <w:b/>
          <w:color w:val="FF0000"/>
        </w:rPr>
      </w:pPr>
      <w:r>
        <w:rPr>
          <w:b/>
        </w:rPr>
        <w:t>Marquee:</w:t>
      </w:r>
      <w:r>
        <w:rPr>
          <w:b/>
          <w:color w:val="FF0000"/>
        </w:rPr>
        <w:t xml:space="preserve"> </w:t>
      </w:r>
    </w:p>
    <w:tbl>
      <w:tblPr>
        <w:tblStyle w:val="a0"/>
        <w:tblW w:w="9090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2070"/>
        <w:gridCol w:w="7020"/>
      </w:tblGrid>
      <w:tr w:rsidR="004D0B0A">
        <w:trPr>
          <w:trHeight w:val="400"/>
        </w:trPr>
        <w:tc>
          <w:tcPr>
            <w:tcW w:w="2070" w:type="dxa"/>
            <w:shd w:val="clear" w:color="auto" w:fill="0000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4D0B0A" w:rsidRDefault="00FB2456">
            <w:pPr>
              <w:pStyle w:val="normal0"/>
              <w:ind w:left="40"/>
              <w:rPr>
                <w:highlight w:val="black"/>
              </w:rPr>
            </w:pPr>
            <w:r>
              <w:rPr>
                <w:highlight w:val="black"/>
              </w:rPr>
              <w:t>Item</w:t>
            </w:r>
          </w:p>
        </w:tc>
        <w:tc>
          <w:tcPr>
            <w:tcW w:w="70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0000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4D0B0A" w:rsidRDefault="00FB2456">
            <w:pPr>
              <w:pStyle w:val="normal0"/>
              <w:ind w:left="40"/>
              <w:rPr>
                <w:highlight w:val="black"/>
              </w:rPr>
            </w:pPr>
            <w:r>
              <w:rPr>
                <w:highlight w:val="black"/>
              </w:rPr>
              <w:t>Specifications</w:t>
            </w:r>
          </w:p>
        </w:tc>
      </w:tr>
      <w:tr w:rsidR="004D0B0A">
        <w:tc>
          <w:tcPr>
            <w:tcW w:w="207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</w:pPr>
            <w:r>
              <w:t>Dimensions</w:t>
            </w:r>
          </w:p>
        </w:tc>
        <w:tc>
          <w:tcPr>
            <w:tcW w:w="70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2"/>
                <w:numberingChange w:id="12" w:author="Jaymee Liu" w:date="2018-03-05T16:59:00Z" w:original="●"/>
              </w:numPr>
              <w:contextualSpacing/>
              <w:rPr>
                <w:color w:val="262626"/>
              </w:rPr>
            </w:pPr>
            <w:r>
              <w:rPr>
                <w:color w:val="262626"/>
              </w:rPr>
              <w:t>970x250</w:t>
            </w:r>
          </w:p>
          <w:p w:rsidR="004D0B0A" w:rsidRDefault="00FB2456">
            <w:pPr>
              <w:pStyle w:val="normal0"/>
              <w:numPr>
                <w:ilvl w:val="0"/>
                <w:numId w:val="2"/>
                <w:numberingChange w:id="13" w:author="Jaymee Liu" w:date="2018-03-05T16:59:00Z" w:original="●"/>
              </w:numPr>
              <w:contextualSpacing/>
              <w:rPr>
                <w:color w:val="262626"/>
              </w:rPr>
            </w:pPr>
            <w:r>
              <w:rPr>
                <w:color w:val="262626"/>
              </w:rPr>
              <w:t xml:space="preserve">970x550 (mobile) </w:t>
            </w:r>
          </w:p>
        </w:tc>
      </w:tr>
      <w:tr w:rsidR="004D0B0A">
        <w:tc>
          <w:tcPr>
            <w:tcW w:w="207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</w:pPr>
            <w:r>
              <w:t>Aspect Ratio</w:t>
            </w:r>
          </w:p>
        </w:tc>
        <w:tc>
          <w:tcPr>
            <w:tcW w:w="70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6"/>
                <w:numberingChange w:id="14" w:author="Jaymee Liu" w:date="2018-03-05T16:59:00Z" w:original="●"/>
              </w:numPr>
              <w:contextualSpacing/>
            </w:pPr>
            <w:r>
              <w:t>97:25</w:t>
            </w:r>
          </w:p>
          <w:p w:rsidR="004D0B0A" w:rsidRDefault="00FB2456">
            <w:pPr>
              <w:pStyle w:val="normal0"/>
              <w:numPr>
                <w:ilvl w:val="0"/>
                <w:numId w:val="6"/>
                <w:numberingChange w:id="15" w:author="Jaymee Liu" w:date="2018-03-05T16:59:00Z" w:original="●"/>
              </w:numPr>
              <w:contextualSpacing/>
            </w:pPr>
            <w:r>
              <w:t>97:55 (mobile)</w:t>
            </w:r>
          </w:p>
        </w:tc>
      </w:tr>
      <w:tr w:rsidR="004D0B0A">
        <w:tc>
          <w:tcPr>
            <w:tcW w:w="207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</w:pPr>
            <w:r>
              <w:t>File Format</w:t>
            </w:r>
          </w:p>
        </w:tc>
        <w:tc>
          <w:tcPr>
            <w:tcW w:w="70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4"/>
                <w:numberingChange w:id="16" w:author="Jaymee Liu" w:date="2018-03-05T16:59:00Z" w:original="●"/>
              </w:numPr>
              <w:contextualSpacing/>
            </w:pPr>
            <w:r>
              <w:t>PNG/JPG/GIF</w:t>
            </w:r>
          </w:p>
        </w:tc>
      </w:tr>
      <w:tr w:rsidR="004D0B0A">
        <w:tc>
          <w:tcPr>
            <w:tcW w:w="207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</w:pPr>
            <w:r>
              <w:t>File Size</w:t>
            </w:r>
          </w:p>
        </w:tc>
        <w:tc>
          <w:tcPr>
            <w:tcW w:w="70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5"/>
                <w:numberingChange w:id="17" w:author="Jaymee Liu" w:date="2018-03-05T16:59:00Z" w:original="●"/>
              </w:numPr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200K Static; 250K Animated</w:t>
            </w:r>
          </w:p>
        </w:tc>
      </w:tr>
      <w:tr w:rsidR="004D0B0A">
        <w:tc>
          <w:tcPr>
            <w:tcW w:w="207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  <w:rPr>
                <w:i/>
              </w:rPr>
            </w:pPr>
            <w:r>
              <w:t>Animation Length</w:t>
            </w:r>
          </w:p>
        </w:tc>
        <w:tc>
          <w:tcPr>
            <w:tcW w:w="70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1"/>
                <w:numberingChange w:id="18" w:author="Jaymee Liu" w:date="2018-03-05T16:59:00Z" w:original="●"/>
              </w:numPr>
              <w:contextualSpacing/>
            </w:pPr>
            <w:r>
              <w:t xml:space="preserve">:30 max; 5 fps; 3 loops </w:t>
            </w:r>
          </w:p>
          <w:p w:rsidR="004D0B0A" w:rsidRDefault="00FB2456">
            <w:pPr>
              <w:pStyle w:val="normal0"/>
              <w:numPr>
                <w:ilvl w:val="0"/>
                <w:numId w:val="1"/>
                <w:numberingChange w:id="19" w:author="Jaymee Liu" w:date="2018-03-05T16:59:00Z" w:original="●"/>
              </w:numPr>
              <w:contextualSpacing/>
            </w:pPr>
            <w:r>
              <w:t>Animations can be looped, but must be stopped after 30 seconds</w:t>
            </w:r>
          </w:p>
        </w:tc>
      </w:tr>
      <w:tr w:rsidR="004D0B0A">
        <w:tc>
          <w:tcPr>
            <w:tcW w:w="207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ind w:left="40"/>
            </w:pPr>
            <w:r>
              <w:t>File Type</w:t>
            </w:r>
          </w:p>
        </w:tc>
        <w:tc>
          <w:tcPr>
            <w:tcW w:w="70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D0B0A" w:rsidRDefault="00FB2456">
            <w:pPr>
              <w:pStyle w:val="normal0"/>
              <w:numPr>
                <w:ilvl w:val="0"/>
                <w:numId w:val="9"/>
                <w:numberingChange w:id="20" w:author="Jaymee Liu" w:date="2018-03-05T16:59:00Z" w:original="●"/>
              </w:numPr>
              <w:contextualSpacing/>
            </w:pPr>
            <w:r>
              <w:t>RAW assets (static tags)</w:t>
            </w:r>
          </w:p>
          <w:p w:rsidR="004D0B0A" w:rsidRDefault="00FB2456">
            <w:pPr>
              <w:pStyle w:val="normal0"/>
              <w:numPr>
                <w:ilvl w:val="0"/>
                <w:numId w:val="9"/>
                <w:numberingChange w:id="21" w:author="Jaymee Liu" w:date="2018-03-05T16:59:00Z" w:original="●"/>
              </w:numPr>
              <w:contextualSpacing/>
            </w:pPr>
            <w:r>
              <w:t>One creative per placement: there is no creative or campaign rotation</w:t>
            </w:r>
          </w:p>
        </w:tc>
      </w:tr>
    </w:tbl>
    <w:p w:rsidR="004D0B0A" w:rsidRDefault="004D0B0A">
      <w:pPr>
        <w:pStyle w:val="normal0"/>
        <w:rPr>
          <w:b/>
        </w:rPr>
      </w:pPr>
    </w:p>
    <w:p w:rsidR="004D0B0A" w:rsidRDefault="00FB2456">
      <w:pPr>
        <w:pStyle w:val="normal0"/>
        <w:rPr>
          <w:b/>
        </w:rPr>
      </w:pPr>
      <w:r>
        <w:rPr>
          <w:b/>
        </w:rPr>
        <w:t>Deadlines:</w:t>
      </w:r>
    </w:p>
    <w:p w:rsidR="007B3FC4" w:rsidRDefault="00FB2456">
      <w:pPr>
        <w:pStyle w:val="normal0"/>
      </w:pPr>
      <w:r>
        <w:t>CBS Interactive requires that all creative be submitted five business days prior to start date.</w:t>
      </w:r>
    </w:p>
    <w:p w:rsidR="004D0B0A" w:rsidRDefault="004D0B0A">
      <w:pPr>
        <w:pStyle w:val="normal0"/>
        <w:rPr>
          <w:b/>
        </w:rPr>
      </w:pPr>
    </w:p>
    <w:p w:rsidR="007B3FC4" w:rsidRDefault="007B3FC4">
      <w:pPr>
        <w:pStyle w:val="normal0"/>
        <w:rPr>
          <w:b/>
        </w:rPr>
      </w:pPr>
      <w:r>
        <w:rPr>
          <w:b/>
        </w:rPr>
        <w:t>Examples:</w:t>
      </w:r>
    </w:p>
    <w:p w:rsidR="007B3FC4" w:rsidRDefault="007B3FC4">
      <w:pPr>
        <w:pStyle w:val="normal0"/>
        <w:rPr>
          <w:b/>
        </w:rPr>
      </w:pPr>
    </w:p>
    <w:p w:rsidR="004D0B0A" w:rsidRDefault="00FB2456">
      <w:pPr>
        <w:pStyle w:val="normal0"/>
        <w:rPr>
          <w:b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114300</wp:posOffset>
            </wp:positionV>
            <wp:extent cx="2187941" cy="4491038"/>
            <wp:effectExtent l="0" t="0" r="0" b="0"/>
            <wp:wrapSquare wrapText="bothSides" distT="114300" distB="114300" distL="114300" distR="11430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 b="61452"/>
                    <a:stretch>
                      <a:fillRect/>
                    </a:stretch>
                  </pic:blipFill>
                  <pic:spPr>
                    <a:xfrm>
                      <a:off x="0" y="0"/>
                      <a:ext cx="2187941" cy="44910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59264" behindDoc="0" locked="0" layoutInCell="1" allowOverlap="1">
            <wp:simplePos x="0" y="0"/>
            <wp:positionH relativeFrom="margin">
              <wp:posOffset>2543175</wp:posOffset>
            </wp:positionH>
            <wp:positionV relativeFrom="paragraph">
              <wp:posOffset>114300</wp:posOffset>
            </wp:positionV>
            <wp:extent cx="2190750" cy="4262834"/>
            <wp:effectExtent l="0" t="0" r="0" b="0"/>
            <wp:wrapSquare wrapText="bothSides" distT="114300" distB="114300" distL="114300" distR="11430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5"/>
                    <a:srcRect t="38255" b="252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42628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p w:rsidR="004D0B0A" w:rsidRDefault="004D0B0A">
      <w:pPr>
        <w:pStyle w:val="normal0"/>
        <w:rPr>
          <w:b/>
        </w:rPr>
      </w:pPr>
    </w:p>
    <w:sectPr w:rsidR="004D0B0A" w:rsidSect="004D0B0A">
      <w:headerReference w:type="default" r:id="rId6"/>
      <w:footerReference w:type="default" r:id="rId7"/>
      <w:pgSz w:w="12240" w:h="15840"/>
      <w:pgMar w:top="1440" w:right="1440" w:bottom="1440" w:left="1440" w:header="0" w:footer="360" w:gutter="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B0A" w:rsidRDefault="004D0B0A">
    <w:pPr>
      <w:pStyle w:val="normal0"/>
    </w:pPr>
  </w:p>
  <w:tbl>
    <w:tblPr>
      <w:tblStyle w:val="a1"/>
      <w:tblW w:w="8535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600"/>
    </w:tblPr>
    <w:tblGrid>
      <w:gridCol w:w="8535"/>
    </w:tblGrid>
    <w:tr w:rsidR="004D0B0A">
      <w:tc>
        <w:tcPr>
          <w:tcW w:w="853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4D0B0A" w:rsidRDefault="004D0B0A">
          <w:pPr>
            <w:pStyle w:val="normal0"/>
            <w:widowControl w:val="0"/>
            <w:rPr>
              <w:color w:val="666666"/>
              <w:sz w:val="16"/>
              <w:szCs w:val="16"/>
            </w:rPr>
          </w:pPr>
        </w:p>
        <w:p w:rsidR="004D0B0A" w:rsidRDefault="004D0B0A">
          <w:pPr>
            <w:pStyle w:val="normal0"/>
            <w:widowControl w:val="0"/>
            <w:rPr>
              <w:color w:val="666666"/>
              <w:sz w:val="16"/>
              <w:szCs w:val="16"/>
            </w:rPr>
          </w:pPr>
        </w:p>
      </w:tc>
    </w:tr>
  </w:tbl>
  <w:p w:rsidR="004D0B0A" w:rsidRDefault="00FB2456">
    <w:pPr>
      <w:pStyle w:val="normal0"/>
      <w:widowControl w:val="0"/>
    </w:pPr>
    <w:r>
      <w:rPr>
        <w:color w:val="666666"/>
        <w:sz w:val="16"/>
        <w:szCs w:val="16"/>
      </w:rPr>
      <w:t>© 2018 CBS Interactive.  All Rights Reserved. Updated on 02.25.18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B0A" w:rsidRDefault="00FB2456">
    <w:pPr>
      <w:pStyle w:val="normal0"/>
    </w:pPr>
    <w:r>
      <w:rPr>
        <w:noProof/>
      </w:rPr>
      <w:drawing>
        <wp:anchor distT="57150" distB="57150" distL="57150" distR="57150" simplePos="0" relativeHeight="251658240" behindDoc="0" locked="0" layoutInCell="1" allowOverlap="1">
          <wp:simplePos x="0" y="0"/>
          <wp:positionH relativeFrom="margin">
            <wp:posOffset>5038725</wp:posOffset>
          </wp:positionH>
          <wp:positionV relativeFrom="paragraph">
            <wp:posOffset>161925</wp:posOffset>
          </wp:positionV>
          <wp:extent cx="1528763" cy="490626"/>
          <wp:effectExtent l="0" t="0" r="0" b="0"/>
          <wp:wrapTopAndBottom distT="57150" distB="57150"/>
          <wp:docPr id="2" name="image4.png" descr="cbsi-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cbsi-logo.png"/>
                  <pic:cNvPicPr preferRelativeResize="0"/>
                </pic:nvPicPr>
                <pic:blipFill>
                  <a:blip r:embed="rId1"/>
                  <a:srcRect l="-2777"/>
                  <a:stretch>
                    <a:fillRect/>
                  </a:stretch>
                </pic:blipFill>
                <pic:spPr>
                  <a:xfrm>
                    <a:off x="0" y="0"/>
                    <a:ext cx="1528763" cy="490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D34E1"/>
    <w:multiLevelType w:val="multilevel"/>
    <w:tmpl w:val="A322D4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F6E7780"/>
    <w:multiLevelType w:val="multilevel"/>
    <w:tmpl w:val="7A7208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5EF6F8F"/>
    <w:multiLevelType w:val="multilevel"/>
    <w:tmpl w:val="03E82B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18F77B0"/>
    <w:multiLevelType w:val="multilevel"/>
    <w:tmpl w:val="EB70C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9DA11BB"/>
    <w:multiLevelType w:val="multilevel"/>
    <w:tmpl w:val="C0F885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4A536F7"/>
    <w:multiLevelType w:val="multilevel"/>
    <w:tmpl w:val="BE52E2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79B4226"/>
    <w:multiLevelType w:val="multilevel"/>
    <w:tmpl w:val="EA8216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68F74B1"/>
    <w:multiLevelType w:val="multilevel"/>
    <w:tmpl w:val="E30608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75A8098E"/>
    <w:multiLevelType w:val="multilevel"/>
    <w:tmpl w:val="762E5D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7CB91646"/>
    <w:multiLevelType w:val="multilevel"/>
    <w:tmpl w:val="815E94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oNotTrackMoves/>
  <w:documentProtection w:edit="trackedChanges" w:enforcement="1" w:cryptProviderType="rsaFull" w:cryptAlgorithmClass="hash" w:cryptAlgorithmType="typeAny" w:cryptAlgorithmSid="4" w:cryptSpinCount="50000" w:hash="xKbWPk2OYnVi1Qm5H6e+AP4rm6s=" w:salt="Wk3DU1sJTWfiI1ffCDLYHw=="/>
  <w:defaultTabStop w:val="720"/>
  <w:characterSpacingControl w:val="doNotCompress"/>
  <w:compat/>
  <w:rsids>
    <w:rsidRoot w:val="004D0B0A"/>
    <w:rsid w:val="004D0B0A"/>
    <w:rsid w:val="007473B4"/>
    <w:rsid w:val="007B3FC4"/>
    <w:rsid w:val="00FB245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3B4"/>
  </w:style>
  <w:style w:type="paragraph" w:styleId="Heading1">
    <w:name w:val="heading 1"/>
    <w:basedOn w:val="normal0"/>
    <w:next w:val="normal0"/>
    <w:rsid w:val="004D0B0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4D0B0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4D0B0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4D0B0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4D0B0A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4D0B0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4D0B0A"/>
  </w:style>
  <w:style w:type="paragraph" w:styleId="Title">
    <w:name w:val="Title"/>
    <w:basedOn w:val="normal0"/>
    <w:next w:val="normal0"/>
    <w:rsid w:val="004D0B0A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4D0B0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4D0B0A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4D0B0A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4D0B0A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3FC4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FC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226</Words>
  <Characters>1292</Characters>
  <Application>Microsoft Macintosh Word</Application>
  <DocSecurity>0</DocSecurity>
  <Lines>10</Lines>
  <Paragraphs>2</Paragraphs>
  <ScaleCrop>false</ScaleCrop>
  <Company>CBS Interactive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Jaymee Liu</cp:lastModifiedBy>
  <cp:revision>3</cp:revision>
  <dcterms:created xsi:type="dcterms:W3CDTF">2018-03-06T00:58:00Z</dcterms:created>
  <dcterms:modified xsi:type="dcterms:W3CDTF">2018-03-09T00:31:00Z</dcterms:modified>
</cp:coreProperties>
</file>